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D6687C">
        <w:rPr>
          <w:b/>
          <w:noProof/>
          <w:sz w:val="24"/>
        </w:rPr>
        <w:t>6bis-e</w:t>
      </w:r>
      <w:r w:rsidRPr="007A171D">
        <w:rPr>
          <w:b/>
          <w:noProof/>
          <w:sz w:val="24"/>
        </w:rPr>
        <w:tab/>
      </w:r>
      <w:r w:rsidR="007D6E60" w:rsidRPr="007D6E60">
        <w:rPr>
          <w:b/>
          <w:noProof/>
          <w:sz w:val="24"/>
        </w:rPr>
        <w:t>R4-2305609</w:t>
      </w:r>
      <w:bookmarkStart w:id="0" w:name="_GoBack"/>
      <w:bookmarkEnd w:id="0"/>
    </w:p>
    <w:p w:rsidR="004D1211" w:rsidRPr="00905B0F" w:rsidRDefault="00D6687C" w:rsidP="004D1211">
      <w:pPr>
        <w:pStyle w:val="CRCoverPage"/>
        <w:tabs>
          <w:tab w:val="right" w:pos="9639"/>
        </w:tabs>
        <w:spacing w:after="0"/>
        <w:rPr>
          <w:b/>
          <w:noProof/>
          <w:sz w:val="24"/>
        </w:rPr>
      </w:pPr>
      <w:r>
        <w:rPr>
          <w:rFonts w:eastAsia="宋体" w:cs="Arial"/>
          <w:b/>
          <w:sz w:val="24"/>
          <w:szCs w:val="24"/>
          <w:lang w:eastAsia="zh-CN"/>
        </w:rPr>
        <w:t>e-meeting</w:t>
      </w:r>
      <w:r w:rsidR="00B15A0A">
        <w:rPr>
          <w:rFonts w:eastAsia="宋体" w:cs="Arial"/>
          <w:b/>
          <w:sz w:val="24"/>
          <w:szCs w:val="24"/>
          <w:lang w:eastAsia="zh-CN"/>
        </w:rPr>
        <w:t>,</w:t>
      </w:r>
      <w:r w:rsidR="00B15A0A" w:rsidRPr="00E13633">
        <w:rPr>
          <w:rFonts w:eastAsia="宋体" w:cs="Arial"/>
          <w:b/>
          <w:sz w:val="24"/>
          <w:szCs w:val="24"/>
          <w:lang w:eastAsia="zh-CN"/>
        </w:rPr>
        <w:t xml:space="preserve"> </w:t>
      </w:r>
      <w:r>
        <w:rPr>
          <w:rFonts w:eastAsia="宋体" w:cs="Arial"/>
          <w:b/>
          <w:sz w:val="24"/>
          <w:szCs w:val="24"/>
          <w:lang w:eastAsia="zh-CN"/>
        </w:rPr>
        <w:t>April</w:t>
      </w:r>
      <w:r w:rsidR="00B15A0A">
        <w:rPr>
          <w:rFonts w:eastAsia="宋体" w:cs="Arial"/>
          <w:b/>
          <w:sz w:val="24"/>
          <w:szCs w:val="24"/>
          <w:lang w:eastAsia="zh-CN"/>
        </w:rPr>
        <w:t xml:space="preserve"> </w:t>
      </w:r>
      <w:r w:rsidR="002910C5">
        <w:rPr>
          <w:rFonts w:eastAsia="宋体" w:cs="Arial"/>
          <w:b/>
          <w:sz w:val="24"/>
          <w:szCs w:val="24"/>
          <w:lang w:eastAsia="zh-CN"/>
        </w:rPr>
        <w:t>1</w:t>
      </w:r>
      <w:r w:rsidR="00B15A0A">
        <w:rPr>
          <w:rFonts w:eastAsia="宋体" w:cs="Arial"/>
          <w:b/>
          <w:sz w:val="24"/>
          <w:szCs w:val="24"/>
          <w:lang w:eastAsia="zh-CN"/>
        </w:rPr>
        <w:t>7</w:t>
      </w:r>
      <w:r w:rsidR="00B15A0A" w:rsidRPr="00E13633">
        <w:rPr>
          <w:rFonts w:eastAsia="宋体" w:cs="Arial"/>
          <w:b/>
          <w:sz w:val="24"/>
          <w:szCs w:val="24"/>
          <w:lang w:eastAsia="zh-CN"/>
        </w:rPr>
        <w:t xml:space="preserve"> – </w:t>
      </w:r>
      <w:r w:rsidR="002910C5">
        <w:rPr>
          <w:rFonts w:eastAsia="宋体" w:cs="Arial"/>
          <w:b/>
          <w:sz w:val="24"/>
          <w:szCs w:val="24"/>
          <w:lang w:eastAsia="zh-CN"/>
        </w:rPr>
        <w:t>April 26</w:t>
      </w:r>
      <w:r w:rsidR="00B15A0A" w:rsidRPr="00E13633">
        <w:rPr>
          <w:rFonts w:eastAsia="宋体" w:cs="Arial"/>
          <w:b/>
          <w:sz w:val="24"/>
          <w:szCs w:val="24"/>
          <w:lang w:eastAsia="zh-CN"/>
        </w:rPr>
        <w:t>, 202</w:t>
      </w:r>
      <w:r w:rsidR="002910C5">
        <w:rPr>
          <w:rFonts w:eastAsia="宋体" w:cs="Arial"/>
          <w:b/>
          <w:sz w:val="24"/>
          <w:szCs w:val="24"/>
          <w:lang w:eastAsia="zh-CN"/>
        </w:rPr>
        <w:t>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3D18DD">
        <w:rPr>
          <w:rFonts w:ascii="Arial" w:hAnsi="Arial" w:cs="Arial"/>
          <w:lang w:val="en-US"/>
        </w:rPr>
        <w:t>Consi</w:t>
      </w:r>
      <w:r w:rsidR="00D9559A">
        <w:rPr>
          <w:rFonts w:ascii="Arial" w:hAnsi="Arial" w:cs="Arial"/>
          <w:lang w:val="en-US"/>
        </w:rPr>
        <w:t>deration on 2-AoA reception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724A0">
        <w:rPr>
          <w:rFonts w:ascii="Arial" w:hAnsi="Arial" w:cs="Arial"/>
          <w:b/>
          <w:lang w:val="en-US"/>
        </w:rPr>
        <w:t>5</w:t>
      </w:r>
      <w:r w:rsidR="00B15A0A">
        <w:rPr>
          <w:rFonts w:ascii="Arial" w:hAnsi="Arial" w:cs="Arial"/>
          <w:b/>
          <w:lang w:val="en-US"/>
        </w:rPr>
        <w:t>.</w:t>
      </w:r>
      <w:r w:rsidR="00D9559A">
        <w:rPr>
          <w:rFonts w:ascii="Arial" w:hAnsi="Arial" w:cs="Arial"/>
          <w:b/>
          <w:lang w:val="en-US"/>
        </w:rPr>
        <w:t>3</w:t>
      </w:r>
      <w:r w:rsidR="009D2D87">
        <w:rPr>
          <w:rFonts w:ascii="Arial" w:hAnsi="Arial" w:cs="Arial"/>
          <w:b/>
          <w:lang w:val="en-US"/>
        </w:rPr>
        <w:t>.</w:t>
      </w:r>
      <w:r w:rsidR="00D9559A">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4415A0" w:rsidRDefault="0042495B" w:rsidP="00C239D6">
      <w:pPr>
        <w:tabs>
          <w:tab w:val="left" w:pos="5103"/>
        </w:tabs>
        <w:spacing w:after="240" w:line="360" w:lineRule="auto"/>
        <w:rPr>
          <w:rFonts w:eastAsia="等线"/>
          <w:lang w:val="en-US" w:eastAsia="zh-CN"/>
        </w:rPr>
      </w:pPr>
      <w:r>
        <w:rPr>
          <w:rFonts w:eastAsia="等线"/>
          <w:lang w:val="en-US" w:eastAsia="zh-CN"/>
        </w:rPr>
        <w:t>In the last RAN4 meeting, i.e. RAN4 #106, the locations of the legacy probe and the additional probes were further discussed and the agreement was reached that all the measurement probes were placed in the plane perpendicular to the turn-table axis</w:t>
      </w:r>
      <w:r w:rsidR="00FE6E05">
        <w:rPr>
          <w:rFonts w:eastAsia="等线"/>
          <w:lang w:val="en-US" w:eastAsia="zh-CN"/>
        </w:rPr>
        <w:t xml:space="preserve">, together with the range of </w:t>
      </w:r>
      <w:r w:rsidR="00FE6E05" w:rsidRPr="00A963A7">
        <w:rPr>
          <w:rFonts w:ascii="Symbol" w:hAnsi="Symbol"/>
        </w:rPr>
        <w:t></w:t>
      </w:r>
      <w:r w:rsidR="00FE6E05">
        <w:rPr>
          <w:rFonts w:ascii="Symbol" w:hAnsi="Symbol"/>
        </w:rPr>
        <w:t></w:t>
      </w:r>
      <w:r w:rsidR="00FE6E05" w:rsidRPr="00A963A7">
        <w:t>a</w:t>
      </w:r>
      <w:r w:rsidR="00FE6E05">
        <w:t xml:space="preserve">nd </w:t>
      </w:r>
      <w:r w:rsidR="00FE6E05" w:rsidRPr="00A963A7">
        <w:rPr>
          <w:rFonts w:ascii="Symbol" w:hAnsi="Symbol"/>
        </w:rPr>
        <w:t></w:t>
      </w:r>
      <w:r w:rsidR="00FE6E05" w:rsidRPr="00A963A7">
        <w:t xml:space="preserve"> </w:t>
      </w:r>
      <w:r w:rsidR="00FE6E05">
        <w:t xml:space="preserve">as a </w:t>
      </w:r>
      <w:r w:rsidR="00FE6E05" w:rsidRPr="00A963A7">
        <w:t xml:space="preserve">full rotation in </w:t>
      </w:r>
      <w:r w:rsidR="00FE6E05" w:rsidRPr="00A963A7">
        <w:rPr>
          <w:rFonts w:ascii="Symbol" w:hAnsi="Symbol"/>
        </w:rPr>
        <w:t></w:t>
      </w:r>
      <w:r w:rsidR="00FE6E05" w:rsidRPr="00A963A7">
        <w:t xml:space="preserve"> and a half rotation in </w:t>
      </w:r>
      <w:r w:rsidR="00FE6E05" w:rsidRPr="00A963A7">
        <w:rPr>
          <w:rFonts w:ascii="Symbol" w:hAnsi="Symbol"/>
        </w:rPr>
        <w:t></w:t>
      </w:r>
      <w:r w:rsidR="00FE6E05">
        <w:rPr>
          <w:rFonts w:eastAsia="等线"/>
          <w:lang w:val="en-US" w:eastAsia="zh-CN"/>
        </w:rPr>
        <w:t xml:space="preserve"> </w:t>
      </w:r>
      <w:r>
        <w:rPr>
          <w:rFonts w:eastAsia="等线"/>
          <w:lang w:val="en-US" w:eastAsia="zh-CN"/>
        </w:rPr>
        <w:t>[1].</w:t>
      </w:r>
    </w:p>
    <w:p w:rsidR="00833F6E" w:rsidRDefault="0042495B" w:rsidP="00595179">
      <w:pPr>
        <w:tabs>
          <w:tab w:val="left" w:pos="5103"/>
        </w:tabs>
        <w:spacing w:after="240" w:line="360" w:lineRule="auto"/>
        <w:jc w:val="center"/>
        <w:rPr>
          <w:rFonts w:eastAsia="等线"/>
          <w:lang w:val="en-US" w:eastAsia="zh-CN"/>
        </w:rPr>
      </w:pPr>
      <w:r>
        <w:rPr>
          <w:noProof/>
        </w:rPr>
        <w:drawing>
          <wp:inline distT="0" distB="0" distL="0" distR="0" wp14:anchorId="2127F73E" wp14:editId="0578B0FE">
            <wp:extent cx="5727802" cy="4082910"/>
            <wp:effectExtent l="19050" t="19050" r="2540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7609" cy="4089901"/>
                    </a:xfrm>
                    <a:prstGeom prst="rect">
                      <a:avLst/>
                    </a:prstGeom>
                    <a:ln>
                      <a:solidFill>
                        <a:schemeClr val="tx1"/>
                      </a:solidFill>
                    </a:ln>
                  </pic:spPr>
                </pic:pic>
              </a:graphicData>
            </a:graphic>
          </wp:inline>
        </w:drawing>
      </w:r>
    </w:p>
    <w:p w:rsidR="00FE6E05" w:rsidRDefault="00FE6E05" w:rsidP="00FE6E05">
      <w:pPr>
        <w:tabs>
          <w:tab w:val="left" w:pos="5103"/>
        </w:tabs>
        <w:spacing w:after="240" w:line="360" w:lineRule="auto"/>
        <w:jc w:val="center"/>
        <w:rPr>
          <w:rFonts w:eastAsia="等线"/>
          <w:lang w:val="en-US" w:eastAsia="zh-CN"/>
        </w:rPr>
      </w:pPr>
      <w:r>
        <w:rPr>
          <w:noProof/>
        </w:rPr>
        <w:lastRenderedPageBreak/>
        <w:drawing>
          <wp:inline distT="0" distB="0" distL="0" distR="0" wp14:anchorId="05EB42DC" wp14:editId="6E00C7D3">
            <wp:extent cx="5581164" cy="3657600"/>
            <wp:effectExtent l="19050" t="19050" r="19685" b="190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91426" cy="3664325"/>
                    </a:xfrm>
                    <a:prstGeom prst="rect">
                      <a:avLst/>
                    </a:prstGeom>
                    <a:ln>
                      <a:solidFill>
                        <a:schemeClr val="tx1"/>
                      </a:solidFill>
                    </a:ln>
                  </pic:spPr>
                </pic:pic>
              </a:graphicData>
            </a:graphic>
          </wp:inline>
        </w:drawing>
      </w:r>
    </w:p>
    <w:p w:rsidR="00595179"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w:t>
      </w:r>
      <w:r w:rsidR="00595179">
        <w:rPr>
          <w:rFonts w:eastAsia="等线"/>
          <w:lang w:val="en-US" w:eastAsia="zh-CN"/>
        </w:rPr>
        <w:t>shares our observation and consideration on the implementation of the probe placements and the DUT test scenarios.</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4415A0" w:rsidRDefault="00595179" w:rsidP="003A4F57">
      <w:pPr>
        <w:tabs>
          <w:tab w:val="left" w:pos="5103"/>
        </w:tabs>
        <w:spacing w:after="240" w:line="360" w:lineRule="auto"/>
        <w:rPr>
          <w:rFonts w:eastAsia="等线"/>
          <w:lang w:val="en-US" w:eastAsia="zh-CN"/>
        </w:rPr>
      </w:pPr>
      <w:r>
        <w:rPr>
          <w:rFonts w:eastAsia="等线"/>
          <w:lang w:val="en-US" w:eastAsia="zh-CN"/>
        </w:rPr>
        <w:t xml:space="preserve">From the analysis of the contributions in </w:t>
      </w:r>
      <w:r w:rsidR="007A0F7F">
        <w:rPr>
          <w:rFonts w:eastAsia="等线"/>
          <w:lang w:val="en-US" w:eastAsia="zh-CN"/>
        </w:rPr>
        <w:t xml:space="preserve">RAN4 #106 meeting [2][3], when the legacy probe and the additional probe are placed in the plane </w:t>
      </w:r>
      <w:r w:rsidR="00FE6E05">
        <w:rPr>
          <w:rFonts w:eastAsia="等线"/>
          <w:lang w:val="en-US" w:eastAsia="zh-CN"/>
        </w:rPr>
        <w:t xml:space="preserve">perpendicular to the turn-table axis and the rotation ranges of </w:t>
      </w:r>
      <w:r w:rsidR="00FE6E05" w:rsidRPr="00A963A7">
        <w:rPr>
          <w:rFonts w:ascii="Symbol" w:hAnsi="Symbol"/>
        </w:rPr>
        <w:t></w:t>
      </w:r>
      <w:r w:rsidR="00FE6E05">
        <w:rPr>
          <w:rFonts w:ascii="Symbol" w:hAnsi="Symbol"/>
        </w:rPr>
        <w:t></w:t>
      </w:r>
      <w:r w:rsidR="00FE6E05" w:rsidRPr="00A963A7">
        <w:t>a</w:t>
      </w:r>
      <w:r w:rsidR="00FE6E05">
        <w:t xml:space="preserve">nd </w:t>
      </w:r>
      <w:r w:rsidR="00FE6E05" w:rsidRPr="00A963A7">
        <w:rPr>
          <w:rFonts w:ascii="Symbol" w:hAnsi="Symbol"/>
        </w:rPr>
        <w:t></w:t>
      </w:r>
      <w:r w:rsidR="00FE6E05" w:rsidRPr="00FE6E05">
        <w:rPr>
          <w:rFonts w:eastAsia="等线"/>
          <w:lang w:val="en-US" w:eastAsia="zh-CN"/>
        </w:rPr>
        <w:t xml:space="preserve"> </w:t>
      </w:r>
      <w:r w:rsidR="00FE6E05">
        <w:rPr>
          <w:rFonts w:eastAsia="等线"/>
          <w:lang w:val="en-US" w:eastAsia="zh-CN"/>
        </w:rPr>
        <w:t xml:space="preserve">are </w:t>
      </w:r>
      <w:r w:rsidR="00FF7EDD">
        <w:rPr>
          <w:rFonts w:eastAsia="等线"/>
          <w:lang w:val="en-US" w:eastAsia="zh-CN"/>
        </w:rPr>
        <w:t xml:space="preserve">limited in the scope of </w:t>
      </w:r>
      <w:r w:rsidR="00FF7EDD">
        <w:t xml:space="preserve">a </w:t>
      </w:r>
      <w:r w:rsidR="00FF7EDD" w:rsidRPr="00A963A7">
        <w:t xml:space="preserve">full rotation in </w:t>
      </w:r>
      <w:r w:rsidR="00FF7EDD" w:rsidRPr="00A963A7">
        <w:rPr>
          <w:rFonts w:ascii="Symbol" w:hAnsi="Symbol"/>
        </w:rPr>
        <w:t></w:t>
      </w:r>
      <w:r w:rsidR="00FF7EDD" w:rsidRPr="00A963A7">
        <w:t xml:space="preserve"> and a half rotation in </w:t>
      </w:r>
      <w:r w:rsidR="00FF7EDD" w:rsidRPr="00A963A7">
        <w:rPr>
          <w:rFonts w:ascii="Symbol" w:hAnsi="Symbol"/>
        </w:rPr>
        <w:t></w:t>
      </w:r>
      <w:r w:rsidR="00FF7EDD">
        <w:rPr>
          <w:rFonts w:eastAsia="等线"/>
          <w:lang w:val="en-US" w:eastAsia="zh-CN"/>
        </w:rPr>
        <w:t xml:space="preserve">, the additional probes </w:t>
      </w:r>
      <w:r w:rsidR="00695CE3">
        <w:rPr>
          <w:rFonts w:eastAsia="等线"/>
          <w:lang w:val="en-US" w:eastAsia="zh-CN"/>
        </w:rPr>
        <w:t xml:space="preserve">can have the most </w:t>
      </w:r>
      <w:r w:rsidR="00FF7EDD">
        <w:rPr>
          <w:rFonts w:eastAsia="等线"/>
          <w:lang w:val="en-US" w:eastAsia="zh-CN"/>
        </w:rPr>
        <w:t>coverage of the spherical surface.</w:t>
      </w:r>
      <w:r w:rsidR="00695CE3">
        <w:rPr>
          <w:rFonts w:eastAsia="等线"/>
          <w:lang w:val="en-US" w:eastAsia="zh-CN"/>
        </w:rPr>
        <w:t xml:space="preserve"> It is the best solution to scan the spherical surface from the perspective of test equipment implementation.</w:t>
      </w:r>
    </w:p>
    <w:p w:rsidR="004415A0" w:rsidRDefault="00A14768" w:rsidP="003A4F57">
      <w:pPr>
        <w:tabs>
          <w:tab w:val="left" w:pos="5103"/>
        </w:tabs>
        <w:spacing w:after="240" w:line="360" w:lineRule="auto"/>
        <w:rPr>
          <w:rFonts w:eastAsia="等线"/>
          <w:lang w:val="en-US" w:eastAsia="zh-CN"/>
        </w:rPr>
      </w:pPr>
      <w:r>
        <w:rPr>
          <w:rFonts w:eastAsia="等线"/>
          <w:lang w:val="en-US" w:eastAsia="zh-CN"/>
        </w:rPr>
        <w:t>B</w:t>
      </w:r>
      <w:r w:rsidR="00856E70">
        <w:rPr>
          <w:rFonts w:eastAsia="等线"/>
          <w:lang w:val="en-US" w:eastAsia="zh-CN"/>
        </w:rPr>
        <w:t xml:space="preserve">y inspecting the </w:t>
      </w:r>
      <w:proofErr w:type="spellStart"/>
      <w:r w:rsidR="00856E70">
        <w:rPr>
          <w:rFonts w:eastAsia="等线"/>
          <w:lang w:val="en-US" w:eastAsia="zh-CN"/>
        </w:rPr>
        <w:t>AoA</w:t>
      </w:r>
      <w:proofErr w:type="spellEnd"/>
      <w:r w:rsidR="00856E70">
        <w:rPr>
          <w:rFonts w:eastAsia="等线"/>
          <w:lang w:val="en-US" w:eastAsia="zh-CN"/>
        </w:rPr>
        <w:t xml:space="preserve"> pairs from the perspective of measured devices, it can be found that the two </w:t>
      </w:r>
      <w:proofErr w:type="spellStart"/>
      <w:r w:rsidR="00856E70">
        <w:rPr>
          <w:rFonts w:eastAsia="等线"/>
          <w:lang w:val="en-US" w:eastAsia="zh-CN"/>
        </w:rPr>
        <w:t>AoAs</w:t>
      </w:r>
      <w:proofErr w:type="spellEnd"/>
      <w:r w:rsidR="00856E70">
        <w:rPr>
          <w:rFonts w:eastAsia="等线"/>
          <w:lang w:val="en-US" w:eastAsia="zh-CN"/>
        </w:rPr>
        <w:t xml:space="preserve">, i.e. the direction of the legacy probe and the direction of the additional probe, are always on </w:t>
      </w:r>
      <w:r w:rsidR="0000682D">
        <w:rPr>
          <w:rFonts w:eastAsia="等线"/>
          <w:lang w:val="en-US" w:eastAsia="zh-CN"/>
        </w:rPr>
        <w:t>the same meridian according to the DUT’s coordination system</w:t>
      </w:r>
      <w:r w:rsidR="00335E0D">
        <w:rPr>
          <w:rFonts w:eastAsia="等线"/>
          <w:lang w:val="en-US" w:eastAsia="zh-CN"/>
        </w:rPr>
        <w:t>, or on the meridian with 180</w:t>
      </w:r>
      <w:r w:rsidR="00A21CA4">
        <w:rPr>
          <w:rFonts w:eastAsia="等线"/>
          <w:lang w:val="en-US" w:eastAsia="zh-CN"/>
        </w:rPr>
        <w:t>-</w:t>
      </w:r>
      <w:r w:rsidR="00335E0D">
        <w:rPr>
          <w:rFonts w:eastAsia="等线"/>
          <w:lang w:val="en-US" w:eastAsia="zh-CN"/>
        </w:rPr>
        <w:t>degree separation (the additional probe rotates over the south pole)</w:t>
      </w:r>
      <w:r w:rsidR="0000682D">
        <w:rPr>
          <w:rFonts w:eastAsia="等线"/>
          <w:lang w:val="en-US" w:eastAsia="zh-CN"/>
        </w:rPr>
        <w:t>. It is illustrated as below.</w:t>
      </w:r>
    </w:p>
    <w:p w:rsidR="00856E70" w:rsidRDefault="00247017" w:rsidP="00247017">
      <w:pPr>
        <w:tabs>
          <w:tab w:val="left" w:pos="5103"/>
        </w:tabs>
        <w:spacing w:after="240" w:line="360" w:lineRule="auto"/>
        <w:jc w:val="center"/>
        <w:rPr>
          <w:rFonts w:eastAsia="等线"/>
          <w:lang w:val="en-US" w:eastAsia="zh-CN"/>
        </w:rPr>
      </w:pPr>
      <w:r>
        <w:rPr>
          <w:noProof/>
        </w:rPr>
        <w:lastRenderedPageBreak/>
        <w:drawing>
          <wp:inline distT="0" distB="0" distL="0" distR="0" wp14:anchorId="7041F6EC" wp14:editId="09382087">
            <wp:extent cx="2750515" cy="3189313"/>
            <wp:effectExtent l="19050" t="19050" r="1206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09737" cy="3257983"/>
                    </a:xfrm>
                    <a:prstGeom prst="rect">
                      <a:avLst/>
                    </a:prstGeom>
                    <a:ln>
                      <a:solidFill>
                        <a:schemeClr val="tx1"/>
                      </a:solidFill>
                    </a:ln>
                  </pic:spPr>
                </pic:pic>
              </a:graphicData>
            </a:graphic>
          </wp:inline>
        </w:drawing>
      </w:r>
      <w:r w:rsidR="00335E0D">
        <w:rPr>
          <w:rFonts w:eastAsia="等线" w:hint="eastAsia"/>
          <w:lang w:val="en-US" w:eastAsia="zh-CN"/>
        </w:rPr>
        <w:t xml:space="preserve"> </w:t>
      </w:r>
      <w:r w:rsidR="00335E0D">
        <w:rPr>
          <w:rFonts w:eastAsia="等线"/>
          <w:lang w:val="en-US" w:eastAsia="zh-CN"/>
        </w:rPr>
        <w:t xml:space="preserve"> </w:t>
      </w:r>
      <w:r w:rsidR="00335E0D">
        <w:rPr>
          <w:noProof/>
        </w:rPr>
        <w:drawing>
          <wp:inline distT="0" distB="0" distL="0" distR="0" wp14:anchorId="0D3DF946" wp14:editId="40503E65">
            <wp:extent cx="2648103" cy="3179918"/>
            <wp:effectExtent l="19050" t="19050" r="19050" b="209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7037" cy="3214663"/>
                    </a:xfrm>
                    <a:prstGeom prst="rect">
                      <a:avLst/>
                    </a:prstGeom>
                    <a:ln>
                      <a:solidFill>
                        <a:schemeClr val="tx1"/>
                      </a:solidFill>
                    </a:ln>
                  </pic:spPr>
                </pic:pic>
              </a:graphicData>
            </a:graphic>
          </wp:inline>
        </w:drawing>
      </w:r>
    </w:p>
    <w:p w:rsidR="00A21CA4" w:rsidRPr="00A21CA4" w:rsidRDefault="00A21CA4" w:rsidP="003A4F57">
      <w:pPr>
        <w:tabs>
          <w:tab w:val="left" w:pos="5103"/>
        </w:tabs>
        <w:spacing w:after="240" w:line="360" w:lineRule="auto"/>
        <w:rPr>
          <w:rFonts w:eastAsia="等线"/>
          <w:b/>
          <w:lang w:val="en-US" w:eastAsia="zh-CN"/>
        </w:rPr>
      </w:pPr>
      <w:r w:rsidRPr="00A21CA4">
        <w:rPr>
          <w:rFonts w:eastAsia="等线" w:hint="eastAsia"/>
          <w:b/>
          <w:lang w:val="en-US" w:eastAsia="zh-CN"/>
        </w:rPr>
        <w:t>O</w:t>
      </w:r>
      <w:r w:rsidRPr="00A21CA4">
        <w:rPr>
          <w:rFonts w:eastAsia="等线"/>
          <w:b/>
          <w:lang w:val="en-US" w:eastAsia="zh-CN"/>
        </w:rPr>
        <w:t xml:space="preserve">bservation: The two </w:t>
      </w:r>
      <w:proofErr w:type="spellStart"/>
      <w:r w:rsidRPr="00A21CA4">
        <w:rPr>
          <w:rFonts w:eastAsia="等线"/>
          <w:b/>
          <w:lang w:val="en-US" w:eastAsia="zh-CN"/>
        </w:rPr>
        <w:t>AoAs</w:t>
      </w:r>
      <w:proofErr w:type="spellEnd"/>
      <w:r w:rsidRPr="00A21CA4">
        <w:rPr>
          <w:rFonts w:eastAsia="等线"/>
          <w:b/>
          <w:lang w:val="en-US" w:eastAsia="zh-CN"/>
        </w:rPr>
        <w:t>, i.e. the direction of the legacy probe and the direction of the additional probe, are always on the same meridian according to the DUT’s coordination system, or on the meridian with 180</w:t>
      </w:r>
      <w:r>
        <w:rPr>
          <w:rFonts w:eastAsia="等线"/>
          <w:b/>
          <w:lang w:val="en-US" w:eastAsia="zh-CN"/>
        </w:rPr>
        <w:t>-</w:t>
      </w:r>
      <w:r w:rsidRPr="00A21CA4">
        <w:rPr>
          <w:rFonts w:eastAsia="等线"/>
          <w:b/>
          <w:lang w:val="en-US" w:eastAsia="zh-CN"/>
        </w:rPr>
        <w:t>degree separation (the additional probe rotates over the south pole).</w:t>
      </w:r>
    </w:p>
    <w:p w:rsidR="00856E70" w:rsidRDefault="00FF09E6" w:rsidP="003A4F57">
      <w:pPr>
        <w:tabs>
          <w:tab w:val="left" w:pos="5103"/>
        </w:tabs>
        <w:spacing w:after="240" w:line="360" w:lineRule="auto"/>
        <w:rPr>
          <w:rFonts w:eastAsia="等线"/>
          <w:lang w:val="en-US" w:eastAsia="zh-CN"/>
        </w:rPr>
      </w:pPr>
      <w:r>
        <w:rPr>
          <w:rFonts w:eastAsia="等线"/>
          <w:lang w:val="en-US" w:eastAsia="zh-CN"/>
        </w:rPr>
        <w:t xml:space="preserve">Besides the two </w:t>
      </w:r>
      <w:proofErr w:type="spellStart"/>
      <w:r>
        <w:rPr>
          <w:rFonts w:eastAsia="等线"/>
          <w:lang w:val="en-US" w:eastAsia="zh-CN"/>
        </w:rPr>
        <w:t>AoAs</w:t>
      </w:r>
      <w:proofErr w:type="spellEnd"/>
      <w:r>
        <w:rPr>
          <w:rFonts w:eastAsia="等线"/>
          <w:lang w:val="en-US" w:eastAsia="zh-CN"/>
        </w:rPr>
        <w:t xml:space="preserve"> come from the same meridian</w:t>
      </w:r>
      <w:r w:rsidR="00A14768">
        <w:rPr>
          <w:rFonts w:eastAsia="等线"/>
          <w:lang w:val="en-US" w:eastAsia="zh-CN"/>
        </w:rPr>
        <w:t xml:space="preserve">, </w:t>
      </w:r>
      <w:r w:rsidR="00EB67DE">
        <w:rPr>
          <w:rFonts w:eastAsia="等线"/>
          <w:lang w:val="en-US" w:eastAsia="zh-CN"/>
        </w:rPr>
        <w:t xml:space="preserve">there is another </w:t>
      </w:r>
      <w:r w:rsidR="00035378">
        <w:rPr>
          <w:rFonts w:eastAsia="等线"/>
          <w:lang w:val="en-US" w:eastAsia="zh-CN"/>
        </w:rPr>
        <w:t>popular</w:t>
      </w:r>
      <w:r w:rsidR="00EB67DE">
        <w:rPr>
          <w:rFonts w:eastAsia="等线"/>
          <w:lang w:val="en-US" w:eastAsia="zh-CN"/>
        </w:rPr>
        <w:t xml:space="preserve"> use scenario</w:t>
      </w:r>
      <w:r>
        <w:rPr>
          <w:rFonts w:eastAsia="等线"/>
          <w:lang w:val="en-US" w:eastAsia="zh-CN"/>
        </w:rPr>
        <w:t xml:space="preserve"> that the two </w:t>
      </w:r>
      <w:proofErr w:type="spellStart"/>
      <w:r>
        <w:rPr>
          <w:rFonts w:eastAsia="等线"/>
          <w:lang w:val="en-US" w:eastAsia="zh-CN"/>
        </w:rPr>
        <w:t>AoAs</w:t>
      </w:r>
      <w:proofErr w:type="spellEnd"/>
      <w:r>
        <w:rPr>
          <w:rFonts w:eastAsia="等线"/>
          <w:lang w:val="en-US" w:eastAsia="zh-CN"/>
        </w:rPr>
        <w:t xml:space="preserve"> are</w:t>
      </w:r>
      <w:r w:rsidR="00136CAD">
        <w:rPr>
          <w:rFonts w:eastAsia="等线"/>
          <w:lang w:val="en-US" w:eastAsia="zh-CN"/>
        </w:rPr>
        <w:t xml:space="preserve"> located at two different </w:t>
      </w:r>
      <w:proofErr w:type="gramStart"/>
      <w:r w:rsidR="00136CAD">
        <w:rPr>
          <w:rFonts w:eastAsia="等线"/>
          <w:lang w:val="en-US" w:eastAsia="zh-CN"/>
        </w:rPr>
        <w:t>azimuth</w:t>
      </w:r>
      <w:proofErr w:type="gramEnd"/>
      <w:r w:rsidR="006610FB">
        <w:rPr>
          <w:rFonts w:eastAsia="等线"/>
          <w:lang w:val="en-US" w:eastAsia="zh-CN"/>
        </w:rPr>
        <w:t>, which is illustrated as below.</w:t>
      </w:r>
      <w:r w:rsidR="00A21CA4">
        <w:rPr>
          <w:rFonts w:eastAsia="等线"/>
          <w:lang w:val="en-US" w:eastAsia="zh-CN"/>
        </w:rPr>
        <w:t xml:space="preserve"> The sets of </w:t>
      </w:r>
      <w:proofErr w:type="spellStart"/>
      <w:r w:rsidR="00A21CA4">
        <w:rPr>
          <w:rFonts w:eastAsia="等线"/>
          <w:lang w:val="en-US" w:eastAsia="zh-CN"/>
        </w:rPr>
        <w:t>AoA</w:t>
      </w:r>
      <w:proofErr w:type="spellEnd"/>
      <w:r w:rsidR="00A21CA4">
        <w:rPr>
          <w:rFonts w:eastAsia="等线"/>
          <w:lang w:val="en-US" w:eastAsia="zh-CN"/>
        </w:rPr>
        <w:t xml:space="preserve"> pairs </w:t>
      </w:r>
      <w:proofErr w:type="spellStart"/>
      <w:r w:rsidR="00A21CA4">
        <w:rPr>
          <w:rFonts w:eastAsia="等线"/>
          <w:lang w:val="en-US" w:eastAsia="zh-CN"/>
        </w:rPr>
        <w:t>can not</w:t>
      </w:r>
      <w:proofErr w:type="spellEnd"/>
      <w:r w:rsidR="00A21CA4">
        <w:rPr>
          <w:rFonts w:eastAsia="等线"/>
          <w:lang w:val="en-US" w:eastAsia="zh-CN"/>
        </w:rPr>
        <w:t xml:space="preserve"> be measured with the current agreed probe placement and </w:t>
      </w:r>
      <w:r w:rsidR="00A21CA4" w:rsidRPr="00A963A7">
        <w:rPr>
          <w:rFonts w:ascii="Symbol" w:hAnsi="Symbol"/>
        </w:rPr>
        <w:t></w:t>
      </w:r>
      <w:r w:rsidR="00A21CA4">
        <w:rPr>
          <w:rFonts w:ascii="Symbol" w:hAnsi="Symbol"/>
        </w:rPr>
        <w:t></w:t>
      </w:r>
      <w:r w:rsidR="00A21CA4" w:rsidRPr="00A963A7">
        <w:rPr>
          <w:rFonts w:ascii="Symbol" w:hAnsi="Symbol"/>
        </w:rPr>
        <w:t></w:t>
      </w:r>
      <w:r w:rsidR="00A21CA4">
        <w:rPr>
          <w:rFonts w:ascii="Symbol" w:hAnsi="Symbol"/>
        </w:rPr>
        <w:t></w:t>
      </w:r>
      <w:r w:rsidR="00A21CA4">
        <w:rPr>
          <w:rFonts w:eastAsia="等线"/>
          <w:lang w:val="en-US" w:eastAsia="zh-CN"/>
        </w:rPr>
        <w:t>rotation range. This popular scenario should be considered.</w:t>
      </w:r>
    </w:p>
    <w:p w:rsidR="00856E70" w:rsidRDefault="006610FB" w:rsidP="006610FB">
      <w:pPr>
        <w:tabs>
          <w:tab w:val="left" w:pos="5103"/>
        </w:tabs>
        <w:spacing w:after="240" w:line="360" w:lineRule="auto"/>
        <w:jc w:val="center"/>
        <w:rPr>
          <w:rFonts w:eastAsia="等线"/>
          <w:lang w:val="en-US" w:eastAsia="zh-CN"/>
        </w:rPr>
      </w:pPr>
      <w:r>
        <w:rPr>
          <w:noProof/>
        </w:rPr>
        <w:drawing>
          <wp:inline distT="0" distB="0" distL="0" distR="0" wp14:anchorId="424483D0" wp14:editId="597CEE11">
            <wp:extent cx="4484536" cy="3746575"/>
            <wp:effectExtent l="19050" t="19050" r="11430" b="254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96387" cy="3756476"/>
                    </a:xfrm>
                    <a:prstGeom prst="rect">
                      <a:avLst/>
                    </a:prstGeom>
                    <a:ln>
                      <a:solidFill>
                        <a:schemeClr val="tx1"/>
                      </a:solidFill>
                    </a:ln>
                  </pic:spPr>
                </pic:pic>
              </a:graphicData>
            </a:graphic>
          </wp:inline>
        </w:drawing>
      </w:r>
    </w:p>
    <w:p w:rsidR="00856E70" w:rsidRDefault="00035378" w:rsidP="003A4F57">
      <w:pPr>
        <w:tabs>
          <w:tab w:val="left" w:pos="5103"/>
        </w:tabs>
        <w:spacing w:after="240" w:line="360" w:lineRule="auto"/>
        <w:rPr>
          <w:rFonts w:eastAsia="等线"/>
          <w:lang w:val="en-US" w:eastAsia="zh-CN"/>
        </w:rPr>
      </w:pPr>
      <w:r>
        <w:rPr>
          <w:rFonts w:eastAsia="等线"/>
          <w:lang w:val="en-US" w:eastAsia="zh-CN"/>
        </w:rPr>
        <w:lastRenderedPageBreak/>
        <w:t xml:space="preserve">It is proposed to study whether the two </w:t>
      </w:r>
      <w:proofErr w:type="spellStart"/>
      <w:r>
        <w:rPr>
          <w:rFonts w:eastAsia="等线"/>
          <w:lang w:val="en-US" w:eastAsia="zh-CN"/>
        </w:rPr>
        <w:t>AoAs</w:t>
      </w:r>
      <w:proofErr w:type="spellEnd"/>
      <w:r>
        <w:rPr>
          <w:rFonts w:eastAsia="等线"/>
          <w:lang w:val="en-US" w:eastAsia="zh-CN"/>
        </w:rPr>
        <w:t xml:space="preserve"> located at two different </w:t>
      </w:r>
      <w:proofErr w:type="gramStart"/>
      <w:r>
        <w:rPr>
          <w:rFonts w:eastAsia="等线"/>
          <w:lang w:val="en-US" w:eastAsia="zh-CN"/>
        </w:rPr>
        <w:t>azimuth</w:t>
      </w:r>
      <w:proofErr w:type="gramEnd"/>
      <w:r>
        <w:rPr>
          <w:rFonts w:eastAsia="等线"/>
          <w:lang w:val="en-US" w:eastAsia="zh-CN"/>
        </w:rPr>
        <w:t xml:space="preserve"> are feasible from TE implementation perspective.</w:t>
      </w:r>
    </w:p>
    <w:p w:rsidR="00856E70" w:rsidRPr="00035378" w:rsidRDefault="00035378" w:rsidP="003A4F57">
      <w:pPr>
        <w:tabs>
          <w:tab w:val="left" w:pos="5103"/>
        </w:tabs>
        <w:spacing w:after="240" w:line="360" w:lineRule="auto"/>
        <w:rPr>
          <w:rFonts w:eastAsia="等线"/>
          <w:b/>
          <w:i/>
          <w:lang w:val="en-US" w:eastAsia="zh-CN"/>
        </w:rPr>
      </w:pPr>
      <w:r w:rsidRPr="00035378">
        <w:rPr>
          <w:rFonts w:eastAsia="等线" w:hint="eastAsia"/>
          <w:b/>
          <w:i/>
          <w:lang w:val="en-US" w:eastAsia="zh-CN"/>
        </w:rPr>
        <w:t>P</w:t>
      </w:r>
      <w:r w:rsidRPr="00035378">
        <w:rPr>
          <w:rFonts w:eastAsia="等线"/>
          <w:b/>
          <w:i/>
          <w:lang w:val="en-US" w:eastAsia="zh-CN"/>
        </w:rPr>
        <w:t xml:space="preserve">roposal: It is proposed to </w:t>
      </w:r>
      <w:r>
        <w:rPr>
          <w:rFonts w:eastAsia="等线"/>
          <w:b/>
          <w:i/>
          <w:lang w:val="en-US" w:eastAsia="zh-CN"/>
        </w:rPr>
        <w:t>study</w:t>
      </w:r>
      <w:r w:rsidRPr="00035378">
        <w:rPr>
          <w:rFonts w:eastAsia="等线"/>
          <w:b/>
          <w:i/>
          <w:lang w:val="en-US" w:eastAsia="zh-CN"/>
        </w:rPr>
        <w:t xml:space="preserve"> whether the two </w:t>
      </w:r>
      <w:proofErr w:type="spellStart"/>
      <w:r w:rsidRPr="00035378">
        <w:rPr>
          <w:rFonts w:eastAsia="等线"/>
          <w:b/>
          <w:i/>
          <w:lang w:val="en-US" w:eastAsia="zh-CN"/>
        </w:rPr>
        <w:t>AoAs</w:t>
      </w:r>
      <w:proofErr w:type="spellEnd"/>
      <w:r w:rsidRPr="00035378">
        <w:rPr>
          <w:rFonts w:eastAsia="等线"/>
          <w:b/>
          <w:i/>
          <w:lang w:val="en-US" w:eastAsia="zh-CN"/>
        </w:rPr>
        <w:t xml:space="preserve"> located at two different </w:t>
      </w:r>
      <w:proofErr w:type="gramStart"/>
      <w:r w:rsidRPr="00035378">
        <w:rPr>
          <w:rFonts w:eastAsia="等线"/>
          <w:b/>
          <w:i/>
          <w:lang w:val="en-US" w:eastAsia="zh-CN"/>
        </w:rPr>
        <w:t>azimuth</w:t>
      </w:r>
      <w:proofErr w:type="gramEnd"/>
      <w:r w:rsidRPr="00035378">
        <w:rPr>
          <w:rFonts w:eastAsia="等线"/>
          <w:b/>
          <w:i/>
          <w:lang w:val="en-US" w:eastAsia="zh-CN"/>
        </w:rPr>
        <w:t xml:space="preserve"> are feasible from TE implementation perspective.</w:t>
      </w:r>
    </w:p>
    <w:p w:rsidR="001F2DF9" w:rsidRPr="001F2DF9" w:rsidRDefault="001F2DF9"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68788A">
        <w:rPr>
          <w:rFonts w:eastAsia="等线"/>
          <w:lang w:val="en-US" w:eastAsia="zh-CN"/>
        </w:rPr>
        <w:t xml:space="preserve">presents </w:t>
      </w:r>
      <w:r w:rsidR="00A21CA4">
        <w:rPr>
          <w:rFonts w:eastAsia="等线"/>
          <w:lang w:val="en-US" w:eastAsia="zh-CN"/>
        </w:rPr>
        <w:t>our observation and consideration on the implementation of the probe placements and the DUT test scenarios</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A21CA4" w:rsidRPr="00035378" w:rsidRDefault="00A21CA4" w:rsidP="00A21CA4">
      <w:pPr>
        <w:tabs>
          <w:tab w:val="left" w:pos="5103"/>
        </w:tabs>
        <w:spacing w:after="240" w:line="360" w:lineRule="auto"/>
        <w:rPr>
          <w:rFonts w:eastAsia="等线"/>
          <w:b/>
          <w:i/>
          <w:lang w:val="en-US" w:eastAsia="zh-CN"/>
        </w:rPr>
      </w:pPr>
      <w:r w:rsidRPr="00035378">
        <w:rPr>
          <w:rFonts w:eastAsia="等线" w:hint="eastAsia"/>
          <w:b/>
          <w:i/>
          <w:lang w:val="en-US" w:eastAsia="zh-CN"/>
        </w:rPr>
        <w:t>P</w:t>
      </w:r>
      <w:r w:rsidRPr="00035378">
        <w:rPr>
          <w:rFonts w:eastAsia="等线"/>
          <w:b/>
          <w:i/>
          <w:lang w:val="en-US" w:eastAsia="zh-CN"/>
        </w:rPr>
        <w:t xml:space="preserve">roposal: It is proposed to </w:t>
      </w:r>
      <w:r>
        <w:rPr>
          <w:rFonts w:eastAsia="等线"/>
          <w:b/>
          <w:i/>
          <w:lang w:val="en-US" w:eastAsia="zh-CN"/>
        </w:rPr>
        <w:t>study</w:t>
      </w:r>
      <w:r w:rsidRPr="00035378">
        <w:rPr>
          <w:rFonts w:eastAsia="等线"/>
          <w:b/>
          <w:i/>
          <w:lang w:val="en-US" w:eastAsia="zh-CN"/>
        </w:rPr>
        <w:t xml:space="preserve"> whether the two </w:t>
      </w:r>
      <w:proofErr w:type="spellStart"/>
      <w:r w:rsidRPr="00035378">
        <w:rPr>
          <w:rFonts w:eastAsia="等线"/>
          <w:b/>
          <w:i/>
          <w:lang w:val="en-US" w:eastAsia="zh-CN"/>
        </w:rPr>
        <w:t>AoAs</w:t>
      </w:r>
      <w:proofErr w:type="spellEnd"/>
      <w:r w:rsidRPr="00035378">
        <w:rPr>
          <w:rFonts w:eastAsia="等线"/>
          <w:b/>
          <w:i/>
          <w:lang w:val="en-US" w:eastAsia="zh-CN"/>
        </w:rPr>
        <w:t xml:space="preserve"> located at two different </w:t>
      </w:r>
      <w:proofErr w:type="gramStart"/>
      <w:r w:rsidRPr="00035378">
        <w:rPr>
          <w:rFonts w:eastAsia="等线"/>
          <w:b/>
          <w:i/>
          <w:lang w:val="en-US" w:eastAsia="zh-CN"/>
        </w:rPr>
        <w:t>azimuth</w:t>
      </w:r>
      <w:proofErr w:type="gramEnd"/>
      <w:r w:rsidRPr="00035378">
        <w:rPr>
          <w:rFonts w:eastAsia="等线"/>
          <w:b/>
          <w:i/>
          <w:lang w:val="en-US" w:eastAsia="zh-CN"/>
        </w:rPr>
        <w:t xml:space="preserve"> are feasible from TE implementation perspective.</w:t>
      </w:r>
    </w:p>
    <w:p w:rsidR="009A4E55" w:rsidRPr="001F2DF9"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911AF" w:rsidRDefault="009911AF" w:rsidP="009911AF">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Pr="005B2507">
        <w:rPr>
          <w:rFonts w:eastAsia="等线"/>
          <w:lang w:val="en-US" w:eastAsia="zh-CN"/>
        </w:rPr>
        <w:t>R4-2302923</w:t>
      </w:r>
      <w:r w:rsidRPr="00833F6E">
        <w:rPr>
          <w:rFonts w:eastAsia="等线"/>
          <w:lang w:val="en-US" w:eastAsia="zh-CN"/>
        </w:rPr>
        <w:t xml:space="preserve">, </w:t>
      </w:r>
      <w:r w:rsidRPr="005B2507">
        <w:rPr>
          <w:rFonts w:eastAsia="等线"/>
          <w:lang w:val="en-US" w:eastAsia="zh-CN"/>
        </w:rPr>
        <w:t>WF for FR2 OTA test enhancement SI, Qualcomm Incorporated</w:t>
      </w:r>
    </w:p>
    <w:p w:rsidR="007A0F7F" w:rsidRPr="007A0F7F" w:rsidRDefault="007A0F7F" w:rsidP="009911AF">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7A0F7F">
        <w:rPr>
          <w:rFonts w:eastAsia="等线"/>
          <w:lang w:val="en-US" w:eastAsia="zh-CN"/>
        </w:rPr>
        <w:t xml:space="preserve">R4-2302520, Testing Considerations for Multi </w:t>
      </w:r>
      <w:proofErr w:type="spellStart"/>
      <w:r w:rsidRPr="007A0F7F">
        <w:rPr>
          <w:rFonts w:eastAsia="等线"/>
          <w:lang w:val="en-US" w:eastAsia="zh-CN"/>
        </w:rPr>
        <w:t>AoA</w:t>
      </w:r>
      <w:proofErr w:type="spellEnd"/>
      <w:r w:rsidRPr="007A0F7F">
        <w:rPr>
          <w:rFonts w:eastAsia="等线"/>
          <w:lang w:val="en-US" w:eastAsia="zh-CN"/>
        </w:rPr>
        <w:t xml:space="preserve"> Rx Testing</w:t>
      </w:r>
      <w:r>
        <w:rPr>
          <w:rFonts w:eastAsia="等线"/>
          <w:lang w:val="en-US" w:eastAsia="zh-CN"/>
        </w:rPr>
        <w:t>, Keysight Technologies</w:t>
      </w:r>
    </w:p>
    <w:p w:rsidR="007A0F7F" w:rsidRPr="007A0F7F" w:rsidRDefault="007A0F7F" w:rsidP="0068788A">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3] </w:t>
      </w:r>
      <w:r w:rsidRPr="007A0F7F">
        <w:rPr>
          <w:rFonts w:eastAsia="等线"/>
          <w:lang w:val="en-US" w:eastAsia="zh-CN"/>
        </w:rPr>
        <w:t>R4-2300087, On test method for FR2 multi-Rx UE</w:t>
      </w:r>
      <w:r>
        <w:rPr>
          <w:rFonts w:eastAsia="等线"/>
          <w:lang w:val="en-US" w:eastAsia="zh-CN"/>
        </w:rPr>
        <w:t>, Qualcomm Incorporated</w:t>
      </w:r>
    </w:p>
    <w:p w:rsidR="007A0F7F" w:rsidRDefault="007A0F7F" w:rsidP="0068788A">
      <w:pPr>
        <w:overflowPunct w:val="0"/>
        <w:autoSpaceDE w:val="0"/>
        <w:autoSpaceDN w:val="0"/>
        <w:adjustRightInd w:val="0"/>
        <w:spacing w:after="180"/>
        <w:ind w:left="284" w:hangingChars="142" w:hanging="284"/>
        <w:textAlignment w:val="baseline"/>
        <w:rPr>
          <w:rFonts w:eastAsia="等线"/>
          <w:lang w:val="en-US" w:eastAsia="zh-CN"/>
        </w:rPr>
      </w:pP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57B" w:rsidRDefault="0049157B">
      <w:r>
        <w:separator/>
      </w:r>
    </w:p>
  </w:endnote>
  <w:endnote w:type="continuationSeparator" w:id="0">
    <w:p w:rsidR="0049157B" w:rsidRDefault="0049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57B" w:rsidRDefault="0049157B">
      <w:r>
        <w:separator/>
      </w:r>
    </w:p>
  </w:footnote>
  <w:footnote w:type="continuationSeparator" w:id="0">
    <w:p w:rsidR="0049157B" w:rsidRDefault="00491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82D"/>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378"/>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6CAD"/>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0E"/>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3E"/>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01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23"/>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5E0D"/>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8DD"/>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95B"/>
    <w:rsid w:val="00424C21"/>
    <w:rsid w:val="00425637"/>
    <w:rsid w:val="00425EE1"/>
    <w:rsid w:val="004260DC"/>
    <w:rsid w:val="00426526"/>
    <w:rsid w:val="00426581"/>
    <w:rsid w:val="004278C5"/>
    <w:rsid w:val="00427FCE"/>
    <w:rsid w:val="004300E3"/>
    <w:rsid w:val="0043045B"/>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5A0"/>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57B"/>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2D68"/>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179"/>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0FB"/>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5CE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0F7F"/>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6E60"/>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77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70"/>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11AF"/>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4768"/>
    <w:rsid w:val="00A15B17"/>
    <w:rsid w:val="00A15FF7"/>
    <w:rsid w:val="00A165E5"/>
    <w:rsid w:val="00A17DDB"/>
    <w:rsid w:val="00A21723"/>
    <w:rsid w:val="00A2187A"/>
    <w:rsid w:val="00A21CA4"/>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588D"/>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BC6"/>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59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7DE"/>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6E05"/>
    <w:rsid w:val="00FE7341"/>
    <w:rsid w:val="00FE73B8"/>
    <w:rsid w:val="00FE741A"/>
    <w:rsid w:val="00FE74AB"/>
    <w:rsid w:val="00FE7B4B"/>
    <w:rsid w:val="00FF05C8"/>
    <w:rsid w:val="00FF073B"/>
    <w:rsid w:val="00FF09E6"/>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EDD"/>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1CA4"/>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AEA9B-B786-4C2C-A714-AA2361E51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4</Pages>
  <Words>445</Words>
  <Characters>2538</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25</cp:revision>
  <cp:lastPrinted>2013-04-01T04:20:00Z</cp:lastPrinted>
  <dcterms:created xsi:type="dcterms:W3CDTF">2023-04-03T09:29:00Z</dcterms:created>
  <dcterms:modified xsi:type="dcterms:W3CDTF">2023-04-10T15:04:00Z</dcterms:modified>
</cp:coreProperties>
</file>